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EDF" w:rsidRDefault="00506EDF" w:rsidP="00506EDF">
      <w:pPr>
        <w:jc w:val="both"/>
      </w:pPr>
      <w:bookmarkStart w:id="0" w:name="_GoBack"/>
      <w:bookmarkEnd w:id="0"/>
      <w:r w:rsidRPr="00B82762">
        <w:rPr>
          <w:rFonts w:ascii="Arial" w:hAnsi="Arial" w:cs="Arial"/>
          <w:b/>
          <w:noProof/>
          <w:u w:val="single"/>
          <w:lang w:eastAsia="es-CL"/>
        </w:rPr>
        <w:drawing>
          <wp:anchor distT="0" distB="0" distL="114300" distR="114300" simplePos="0" relativeHeight="251659264" behindDoc="0" locked="0" layoutInCell="1" allowOverlap="1" wp14:anchorId="591324E2" wp14:editId="4E7AC62C">
            <wp:simplePos x="0" y="0"/>
            <wp:positionH relativeFrom="margin">
              <wp:align>left</wp:align>
            </wp:positionH>
            <wp:positionV relativeFrom="paragraph">
              <wp:posOffset>-228962</wp:posOffset>
            </wp:positionV>
            <wp:extent cx="3317384" cy="657225"/>
            <wp:effectExtent l="0" t="0" r="0" b="0"/>
            <wp:wrapNone/>
            <wp:docPr id="4" name="Imagen 4"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384"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9C8" w:rsidRDefault="008A29C8"/>
    <w:p w:rsidR="00506EDF" w:rsidRDefault="00506EDF"/>
    <w:p w:rsidR="00506EDF" w:rsidRPr="00A13BE1" w:rsidRDefault="00506EDF" w:rsidP="00506EDF">
      <w:pPr>
        <w:jc w:val="center"/>
        <w:rPr>
          <w:b/>
          <w:bCs/>
          <w:u w:val="single"/>
        </w:rPr>
      </w:pPr>
      <w:r>
        <w:rPr>
          <w:b/>
          <w:bCs/>
          <w:u w:val="single"/>
        </w:rPr>
        <w:t xml:space="preserve">GUIA </w:t>
      </w:r>
      <w:r w:rsidR="008A29C8">
        <w:rPr>
          <w:b/>
          <w:bCs/>
          <w:u w:val="single"/>
        </w:rPr>
        <w:t>2</w:t>
      </w:r>
      <w:r>
        <w:rPr>
          <w:b/>
          <w:bCs/>
          <w:u w:val="single"/>
        </w:rPr>
        <w:t xml:space="preserve"> DE FÍSICA:  MOVIMIENTO RECTILÍNEO UNIFORME.</w:t>
      </w:r>
    </w:p>
    <w:p w:rsidR="00506EDF" w:rsidRDefault="00506EDF" w:rsidP="00506EDF">
      <w:pPr>
        <w:jc w:val="both"/>
        <w:rPr>
          <w:b/>
          <w:bCs/>
        </w:rPr>
      </w:pPr>
    </w:p>
    <w:p w:rsidR="00506EDF" w:rsidRDefault="00506EDF" w:rsidP="00506EDF">
      <w:pPr>
        <w:jc w:val="both"/>
        <w:rPr>
          <w:b/>
          <w:bCs/>
        </w:rPr>
      </w:pPr>
      <w:r>
        <w:rPr>
          <w:b/>
          <w:bCs/>
        </w:rPr>
        <w:t>Profesor: Gonzalo George Toledo.</w:t>
      </w:r>
    </w:p>
    <w:p w:rsidR="00506EDF" w:rsidRDefault="00506EDF" w:rsidP="00506EDF">
      <w:pPr>
        <w:jc w:val="both"/>
        <w:rPr>
          <w:b/>
          <w:bCs/>
        </w:rPr>
      </w:pPr>
      <w:r>
        <w:rPr>
          <w:b/>
          <w:bCs/>
        </w:rPr>
        <w:t>Nivel: 2° Medio.</w:t>
      </w:r>
    </w:p>
    <w:p w:rsidR="00506EDF" w:rsidRDefault="00506EDF" w:rsidP="00506EDF">
      <w:pPr>
        <w:jc w:val="both"/>
      </w:pPr>
      <w:r>
        <w:rPr>
          <w:b/>
          <w:bCs/>
        </w:rPr>
        <w:t xml:space="preserve">Objetivo de Aprendizaje:  </w:t>
      </w:r>
      <w:r>
        <w:t>Analizar el movimiento rectilíneo uniforme de un objeto respecto de un sistema de referencia espacial, considerando variables como la posición y velocidad, para poder explicar el movimiento en situaciones de la vida cotidiana.</w:t>
      </w:r>
    </w:p>
    <w:p w:rsidR="00581B1C" w:rsidRDefault="00581B1C">
      <w:pPr>
        <w:rPr>
          <w:b/>
          <w:bCs/>
          <w:u w:val="single"/>
        </w:rPr>
      </w:pPr>
    </w:p>
    <w:p w:rsidR="00581B1C" w:rsidRDefault="00581B1C">
      <w:pPr>
        <w:rPr>
          <w:b/>
          <w:bCs/>
          <w:u w:val="single"/>
        </w:rPr>
      </w:pPr>
      <w:r>
        <w:rPr>
          <w:b/>
          <w:bCs/>
          <w:u w:val="single"/>
        </w:rPr>
        <w:t>¿Cuál es la diferencia entre distancia recorrida y desplazamiento?</w:t>
      </w:r>
    </w:p>
    <w:p w:rsidR="00581B1C" w:rsidRDefault="00581B1C">
      <w:r>
        <w:t xml:space="preserve">A pesar de que ambas magnitudes se refieren a la posición de un cuerpo en dos instantes de tiempos diferentes, estas no son iguales, pues la primera se puede representar con un número, mientras que la segunda corresponde a un vector. Para definir la </w:t>
      </w:r>
      <w:r>
        <w:rPr>
          <w:b/>
          <w:bCs/>
        </w:rPr>
        <w:t>distancia</w:t>
      </w:r>
      <w:r>
        <w:t xml:space="preserve"> primero es necesario definir la </w:t>
      </w:r>
      <w:r>
        <w:rPr>
          <w:b/>
          <w:bCs/>
        </w:rPr>
        <w:t xml:space="preserve">trayectoria </w:t>
      </w:r>
      <w:r>
        <w:t>recorrida por un cuerpo.</w:t>
      </w:r>
    </w:p>
    <w:p w:rsidR="00581B1C" w:rsidRPr="00581B1C" w:rsidRDefault="00581B1C">
      <w:r>
        <w:rPr>
          <w:b/>
          <w:bCs/>
        </w:rPr>
        <w:t xml:space="preserve">Trayectoria: </w:t>
      </w:r>
      <w:r>
        <w:t xml:space="preserve">Corresponde al camino realizado por el cuerpo entre la posición inicial y la posición final. Se puede entender como la línea (puede ser recta o curva) que une a todas las distintas posiciones del cuerpo en su camino. </w:t>
      </w:r>
    </w:p>
    <w:p w:rsidR="00581B1C" w:rsidRDefault="00581B1C">
      <w:r>
        <w:rPr>
          <w:noProof/>
          <w:lang w:eastAsia="es-CL"/>
        </w:rPr>
        <w:drawing>
          <wp:inline distT="0" distB="0" distL="0" distR="0" wp14:anchorId="487E5FEC" wp14:editId="69C4F535">
            <wp:extent cx="5612130" cy="20040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2004060"/>
                    </a:xfrm>
                    <a:prstGeom prst="rect">
                      <a:avLst/>
                    </a:prstGeom>
                  </pic:spPr>
                </pic:pic>
              </a:graphicData>
            </a:graphic>
          </wp:inline>
        </w:drawing>
      </w:r>
    </w:p>
    <w:p w:rsidR="00581B1C" w:rsidRDefault="00581B1C" w:rsidP="00581B1C">
      <w:pPr>
        <w:jc w:val="center"/>
      </w:pPr>
      <w:r>
        <w:t>En este caso, la línea  azul indica la trayectoria seguida por la hormiga.</w:t>
      </w:r>
    </w:p>
    <w:p w:rsidR="00581B1C" w:rsidRDefault="00581B1C" w:rsidP="00581B1C">
      <w:pPr>
        <w:jc w:val="both"/>
      </w:pPr>
      <w:r>
        <w:rPr>
          <w:b/>
          <w:bCs/>
        </w:rPr>
        <w:t xml:space="preserve">Distancia (d): </w:t>
      </w:r>
      <w:r>
        <w:t>La distancia recorrida corresponde a la longitud de la trayectoria, por lo que en el S.I. es medida en metros (m).</w:t>
      </w:r>
    </w:p>
    <w:p w:rsidR="00581B1C" w:rsidRDefault="00581B1C" w:rsidP="00581B1C">
      <w:pPr>
        <w:jc w:val="both"/>
        <w:rPr>
          <w:rFonts w:eastAsiaTheme="minorEastAsia"/>
        </w:rPr>
      </w:pPr>
      <w:r>
        <w:rPr>
          <w:b/>
          <w:bCs/>
        </w:rPr>
        <w:t>Desplazamiento (</w:t>
      </w:r>
      <m:oMath>
        <m:r>
          <m:rPr>
            <m:sty m:val="bi"/>
          </m:rPr>
          <w:rPr>
            <w:rFonts w:ascii="Cambria Math" w:hAnsi="Cambria Math"/>
          </w:rPr>
          <m:t>∆</m:t>
        </m:r>
        <m:acc>
          <m:accPr>
            <m:chr m:val="⃗"/>
            <m:ctrlPr>
              <w:rPr>
                <w:rFonts w:ascii="Cambria Math" w:hAnsi="Cambria Math"/>
                <w:b/>
                <w:bCs/>
                <w:i/>
              </w:rPr>
            </m:ctrlPr>
          </m:accPr>
          <m:e>
            <m:r>
              <m:rPr>
                <m:sty m:val="bi"/>
              </m:rPr>
              <w:rPr>
                <w:rFonts w:ascii="Cambria Math" w:hAnsi="Cambria Math"/>
              </w:rPr>
              <m:t>x</m:t>
            </m:r>
          </m:e>
        </m:acc>
      </m:oMath>
      <w:r>
        <w:rPr>
          <w:rFonts w:eastAsiaTheme="minorEastAsia"/>
          <w:b/>
          <w:bCs/>
        </w:rPr>
        <w:t>)</w:t>
      </w:r>
      <w:r>
        <w:rPr>
          <w:b/>
          <w:bCs/>
        </w:rPr>
        <w:t xml:space="preserve">: </w:t>
      </w:r>
      <w:r>
        <w:t>Corresponde a la diferencia entre los vectores posición final</w:t>
      </w:r>
      <w:r w:rsidR="009B316C">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f</m:t>
            </m:r>
          </m:sub>
        </m:sSub>
      </m:oMath>
      <w:r w:rsidR="009B316C">
        <w:rPr>
          <w:rFonts w:eastAsiaTheme="minorEastAsia"/>
        </w:rPr>
        <w:t xml:space="preserve"> y </w:t>
      </w:r>
      <w:r>
        <w:rPr>
          <w:rFonts w:eastAsiaTheme="minorEastAsia"/>
        </w:rPr>
        <w:t>posición inicial</w:t>
      </w:r>
      <w:r w:rsidR="009B316C">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oMath>
      <w:r w:rsidR="009B316C">
        <w:rPr>
          <w:rFonts w:eastAsiaTheme="minorEastAsia"/>
        </w:rPr>
        <w:t xml:space="preserve">. Al ser un vector, su dirección nos indica la dirección del movimiento, mientras que su </w:t>
      </w:r>
      <w:r w:rsidR="009B316C">
        <w:rPr>
          <w:rFonts w:eastAsiaTheme="minorEastAsia"/>
        </w:rPr>
        <w:lastRenderedPageBreak/>
        <w:t xml:space="preserve">módulo nos entrega el largo de la línea recta que une a ambos puntos (línea roja en la imagen de </w:t>
      </w:r>
      <w:r w:rsidR="00A97CB2">
        <w:rPr>
          <w:noProof/>
          <w:lang w:eastAsia="es-CL"/>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917944</wp:posOffset>
                </wp:positionV>
                <wp:extent cx="5591810" cy="1404620"/>
                <wp:effectExtent l="0" t="0" r="2794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B316C" w:rsidRDefault="009B316C">
                            <w:pPr>
                              <w:rPr>
                                <w:b/>
                                <w:bCs/>
                              </w:rPr>
                            </w:pPr>
                            <w:r>
                              <w:rPr>
                                <w:b/>
                                <w:bCs/>
                              </w:rPr>
                              <w:t>Aplicación.</w:t>
                            </w:r>
                          </w:p>
                          <w:p w:rsidR="009B316C" w:rsidRDefault="009B316C" w:rsidP="009B316C">
                            <w:r>
                              <w:t>Un estudiante salió de su casa al colegio que se encuentra a 120 metros en línea recta. Cuando ya había caminado los primeros 30 metros, el estudiante se devolvió a buscar unos materiales que se le quedaron en casa, para luego retomar su camino al colegio. Desde que salió de su casa por primera vez hasta que llegó finalmente al colegio, ¿cuál fue el desplazamiento y la distancia recorrida por el estudiante?</w:t>
                            </w:r>
                          </w:p>
                          <w:p w:rsidR="009B316C" w:rsidRPr="009B316C" w:rsidRDefault="009B316C" w:rsidP="009B316C">
                            <w:r>
                              <w:t>__________________________________________________________________________________________________________________________________________________________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72.3pt;width:440.3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" fillcolor="white [3201]" strokecolor="#ed7d31 [3205]" strokeweight="1pt">
                <v:textbox style="mso-fit-shape-to-text:t">
                  <w:txbxContent>
                    <w:p w:rsidR="009B316C" w:rsidRDefault="009B316C">
                      <w:pPr>
                        <w:rPr>
                          <w:b/>
                          <w:bCs/>
                        </w:rPr>
                      </w:pPr>
                      <w:r>
                        <w:rPr>
                          <w:b/>
                          <w:bCs/>
                        </w:rPr>
                        <w:t>Aplicación.</w:t>
                      </w:r>
                    </w:p>
                    <w:p w:rsidR="009B316C" w:rsidRDefault="009B316C" w:rsidP="009B316C">
                      <w:r>
                        <w:t>Un estudiante salió de su casa al colegio que se encuentra a 120 metros en línea recta. Cuando ya había caminado los primeros 30 metros, el estudiante se devolvió a buscar unos materiales que se le quedaron en casa, para luego retomar su camino al colegio. Desde que salió de su casa por primera vez hasta que llegó finalmente al colegio, ¿cuál fue el desplazamiento y la distancia recorrida por el estudiante?</w:t>
                      </w:r>
                    </w:p>
                    <w:p w:rsidR="009B316C" w:rsidRPr="009B316C" w:rsidRDefault="009B316C" w:rsidP="009B316C">
                      <w:r>
                        <w:t>__________________________________________________________________________________________________________________________________________________________</w:t>
                      </w:r>
                    </w:p>
                  </w:txbxContent>
                </v:textbox>
                <w10:wrap type="square" anchorx="margin"/>
              </v:shape>
            </w:pict>
          </mc:Fallback>
        </mc:AlternateContent>
      </w:r>
      <w:r w:rsidR="009B316C">
        <w:rPr>
          <w:rFonts w:eastAsiaTheme="minorEastAsia"/>
        </w:rPr>
        <w:t>más arriba). Matemáticamente, el desplazamiento se expresa así:</w:t>
      </w:r>
    </w:p>
    <w:p w:rsidR="009B316C" w:rsidRPr="009B316C" w:rsidRDefault="009B316C" w:rsidP="009B316C">
      <w:pPr>
        <w:jc w:val="center"/>
        <w:rPr>
          <w:rFonts w:eastAsiaTheme="minorEastAsia"/>
        </w:rPr>
      </w:pPr>
      <m:oMathPara>
        <m:oMath>
          <m:r>
            <m:rPr>
              <m:sty m:val="bi"/>
            </m:rPr>
            <w:rPr>
              <w:rFonts w:ascii="Cambria Math" w:hAnsi="Cambria Math"/>
            </w:rPr>
            <m:t>∆</m:t>
          </m:r>
          <m:acc>
            <m:accPr>
              <m:chr m:val="⃗"/>
              <m:ctrlPr>
                <w:rPr>
                  <w:rFonts w:ascii="Cambria Math" w:hAnsi="Cambria Math"/>
                  <w:b/>
                  <w:bCs/>
                  <w:i/>
                </w:rPr>
              </m:ctrlPr>
            </m:accPr>
            <m:e>
              <m:r>
                <m:rPr>
                  <m:sty m:val="bi"/>
                </m:rPr>
                <w:rPr>
                  <w:rFonts w:ascii="Cambria Math" w:hAnsi="Cambria Math"/>
                </w:rPr>
                <m:t>x</m:t>
              </m:r>
            </m:e>
          </m:acc>
          <m:r>
            <w:rPr>
              <w:rFonts w:ascii="Cambria Math" w:eastAsiaTheme="minorEastAsia"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f</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oMath>
      </m:oMathPara>
    </w:p>
    <w:p w:rsidR="009B316C" w:rsidRDefault="009B316C" w:rsidP="009B316C">
      <w:pPr>
        <w:jc w:val="both"/>
        <w:rPr>
          <w:rFonts w:eastAsiaTheme="minorEastAsia"/>
        </w:rPr>
      </w:pPr>
    </w:p>
    <w:p w:rsidR="00A97CB2" w:rsidRDefault="00A97CB2" w:rsidP="009B316C">
      <w:pPr>
        <w:jc w:val="both"/>
        <w:rPr>
          <w:rFonts w:eastAsiaTheme="minorEastAsia"/>
          <w:b/>
          <w:bCs/>
          <w:u w:val="single"/>
        </w:rPr>
      </w:pPr>
      <w:r>
        <w:rPr>
          <w:rFonts w:eastAsiaTheme="minorEastAsia"/>
          <w:b/>
          <w:bCs/>
          <w:u w:val="single"/>
        </w:rPr>
        <w:t>¿Cuál es la diferencia entre rapidez y velocidad?</w:t>
      </w:r>
    </w:p>
    <w:p w:rsidR="00A97CB2" w:rsidRDefault="00A97CB2" w:rsidP="009B316C">
      <w:pPr>
        <w:jc w:val="both"/>
        <w:rPr>
          <w:rFonts w:eastAsiaTheme="minorEastAsia"/>
        </w:rPr>
      </w:pPr>
      <w:r>
        <w:rPr>
          <w:rFonts w:eastAsiaTheme="minorEastAsia"/>
        </w:rPr>
        <w:t>Al igual que con la distancia y el desplazamiento, ocurre que la primera corresponde a un número que nos indica qué tan rápido se mueve un objeto, mientras que la segunda corresponde a un vector que nos indica cuánto varía el vector posición en un intervalo de tiempo.</w:t>
      </w:r>
    </w:p>
    <w:p w:rsidR="00A97CB2" w:rsidRDefault="00D3297B" w:rsidP="009B316C">
      <w:pPr>
        <w:jc w:val="both"/>
        <w:rPr>
          <w:rFonts w:eastAsiaTheme="minorEastAsia"/>
        </w:rPr>
      </w:pPr>
      <w:r>
        <w:rPr>
          <w:noProof/>
          <w:lang w:eastAsia="es-CL"/>
        </w:rPr>
        <mc:AlternateContent>
          <mc:Choice Requires="wps">
            <w:drawing>
              <wp:anchor distT="45720" distB="45720" distL="114300" distR="114300" simplePos="0" relativeHeight="251663360" behindDoc="0" locked="0" layoutInCell="1" allowOverlap="1" wp14:anchorId="2D83D49E" wp14:editId="358084F2">
                <wp:simplePos x="0" y="0"/>
                <wp:positionH relativeFrom="margin">
                  <wp:posOffset>3523615</wp:posOffset>
                </wp:positionH>
                <wp:positionV relativeFrom="paragraph">
                  <wp:posOffset>14605</wp:posOffset>
                </wp:positionV>
                <wp:extent cx="2614295" cy="1988185"/>
                <wp:effectExtent l="0" t="0" r="14605" b="1206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19881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D3297B" w:rsidRDefault="00D3297B" w:rsidP="00D3297B">
                            <w:pPr>
                              <w:rPr>
                                <w:b/>
                                <w:bCs/>
                              </w:rPr>
                            </w:pPr>
                            <w:r>
                              <w:rPr>
                                <w:b/>
                                <w:bCs/>
                              </w:rPr>
                              <w:t>Aplicación.</w:t>
                            </w:r>
                          </w:p>
                          <w:p w:rsidR="00D3297B" w:rsidRPr="00D3297B" w:rsidRDefault="00D3297B" w:rsidP="00D3297B">
                            <w:r w:rsidRPr="00D3297B">
                              <w:rPr>
                                <w:u w:val="single"/>
                              </w:rPr>
                              <w:t>Usando la ecuación</w:t>
                            </w:r>
                            <w:r>
                              <w:t xml:space="preserve"> para la rapidez media, completa la tabla con las magnitudes correspondientes.</w:t>
                            </w:r>
                          </w:p>
                          <w:tbl>
                            <w:tblPr>
                              <w:tblStyle w:val="Tablaconcuadrcula"/>
                              <w:tblW w:w="0" w:type="auto"/>
                              <w:tblLook w:val="04A0" w:firstRow="1" w:lastRow="0" w:firstColumn="1" w:lastColumn="0" w:noHBand="0" w:noVBand="1"/>
                            </w:tblPr>
                            <w:tblGrid>
                              <w:gridCol w:w="1336"/>
                              <w:gridCol w:w="1222"/>
                              <w:gridCol w:w="1241"/>
                            </w:tblGrid>
                            <w:tr w:rsidR="00D3297B" w:rsidTr="00D3297B">
                              <w:tc>
                                <w:tcPr>
                                  <w:tcW w:w="2828" w:type="dxa"/>
                                </w:tcPr>
                                <w:p w:rsidR="00D3297B" w:rsidRDefault="00D3297B" w:rsidP="00D3297B">
                                  <w:pPr>
                                    <w:jc w:val="both"/>
                                  </w:pPr>
                                  <w:r>
                                    <w:t>Distancia (m)</w:t>
                                  </w:r>
                                </w:p>
                              </w:tc>
                              <w:tc>
                                <w:tcPr>
                                  <w:tcW w:w="2845" w:type="dxa"/>
                                </w:tcPr>
                                <w:p w:rsidR="00D3297B" w:rsidRDefault="00D3297B" w:rsidP="00D3297B">
                                  <w:pPr>
                                    <w:jc w:val="both"/>
                                  </w:pPr>
                                  <w:r>
                                    <w:t>Tiempo  (s)</w:t>
                                  </w:r>
                                </w:p>
                              </w:tc>
                              <w:tc>
                                <w:tcPr>
                                  <w:tcW w:w="2821" w:type="dxa"/>
                                </w:tcPr>
                                <w:p w:rsidR="00D3297B" w:rsidRDefault="00D3297B" w:rsidP="00D3297B">
                                  <w:pPr>
                                    <w:jc w:val="both"/>
                                  </w:pPr>
                                  <w:r>
                                    <w:t>Rapidez (m/s)</w:t>
                                  </w:r>
                                </w:p>
                              </w:tc>
                            </w:tr>
                            <w:tr w:rsidR="00D3297B" w:rsidTr="00D3297B">
                              <w:tc>
                                <w:tcPr>
                                  <w:tcW w:w="2828" w:type="dxa"/>
                                </w:tcPr>
                                <w:p w:rsidR="00D3297B" w:rsidRDefault="00D3297B" w:rsidP="00D3297B">
                                  <w:pPr>
                                    <w:jc w:val="both"/>
                                  </w:pPr>
                                  <w:r>
                                    <w:t>5</w:t>
                                  </w:r>
                                </w:p>
                              </w:tc>
                              <w:tc>
                                <w:tcPr>
                                  <w:tcW w:w="2845" w:type="dxa"/>
                                </w:tcPr>
                                <w:p w:rsidR="00D3297B" w:rsidRDefault="00D3297B" w:rsidP="00D3297B">
                                  <w:pPr>
                                    <w:jc w:val="both"/>
                                  </w:pPr>
                                </w:p>
                              </w:tc>
                              <w:tc>
                                <w:tcPr>
                                  <w:tcW w:w="2821" w:type="dxa"/>
                                </w:tcPr>
                                <w:p w:rsidR="00D3297B" w:rsidRDefault="00D3297B" w:rsidP="00D3297B">
                                  <w:pPr>
                                    <w:jc w:val="both"/>
                                  </w:pPr>
                                  <w:r>
                                    <w:t>1</w:t>
                                  </w:r>
                                </w:p>
                              </w:tc>
                            </w:tr>
                            <w:tr w:rsidR="00D3297B" w:rsidTr="00D3297B">
                              <w:tc>
                                <w:tcPr>
                                  <w:tcW w:w="2828" w:type="dxa"/>
                                </w:tcPr>
                                <w:p w:rsidR="00D3297B" w:rsidRDefault="00D3297B" w:rsidP="00D3297B">
                                  <w:pPr>
                                    <w:jc w:val="both"/>
                                  </w:pPr>
                                  <w:r>
                                    <w:t>10</w:t>
                                  </w:r>
                                </w:p>
                              </w:tc>
                              <w:tc>
                                <w:tcPr>
                                  <w:tcW w:w="2845" w:type="dxa"/>
                                </w:tcPr>
                                <w:p w:rsidR="00D3297B" w:rsidRDefault="00D3297B" w:rsidP="00D3297B">
                                  <w:pPr>
                                    <w:jc w:val="both"/>
                                  </w:pPr>
                                  <w:r>
                                    <w:t>5</w:t>
                                  </w:r>
                                </w:p>
                              </w:tc>
                              <w:tc>
                                <w:tcPr>
                                  <w:tcW w:w="2821" w:type="dxa"/>
                                </w:tcPr>
                                <w:p w:rsidR="00D3297B" w:rsidRDefault="00D3297B" w:rsidP="00D3297B">
                                  <w:pPr>
                                    <w:jc w:val="both"/>
                                  </w:pPr>
                                </w:p>
                              </w:tc>
                            </w:tr>
                            <w:tr w:rsidR="00D3297B" w:rsidTr="00D3297B">
                              <w:tc>
                                <w:tcPr>
                                  <w:tcW w:w="2828" w:type="dxa"/>
                                </w:tcPr>
                                <w:p w:rsidR="00D3297B" w:rsidRDefault="00D3297B" w:rsidP="00D3297B">
                                  <w:pPr>
                                    <w:jc w:val="both"/>
                                  </w:pPr>
                                </w:p>
                              </w:tc>
                              <w:tc>
                                <w:tcPr>
                                  <w:tcW w:w="2845" w:type="dxa"/>
                                </w:tcPr>
                                <w:p w:rsidR="00D3297B" w:rsidRDefault="00D3297B" w:rsidP="00D3297B">
                                  <w:pPr>
                                    <w:jc w:val="both"/>
                                  </w:pPr>
                                  <w:r>
                                    <w:t>3</w:t>
                                  </w:r>
                                </w:p>
                              </w:tc>
                              <w:tc>
                                <w:tcPr>
                                  <w:tcW w:w="2821" w:type="dxa"/>
                                </w:tcPr>
                                <w:p w:rsidR="00D3297B" w:rsidRDefault="00D3297B" w:rsidP="00D3297B">
                                  <w:pPr>
                                    <w:jc w:val="both"/>
                                  </w:pPr>
                                  <w:r>
                                    <w:t>4</w:t>
                                  </w:r>
                                </w:p>
                              </w:tc>
                            </w:tr>
                          </w:tbl>
                          <w:p w:rsidR="00D3297B" w:rsidRDefault="00D3297B" w:rsidP="00D32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3D49E" id="_x0000_t202" coordsize="21600,21600" o:spt="202" path="m,l,21600r21600,l21600,xe">
                <v:stroke joinstyle="miter"/>
                <v:path gradientshapeok="t" o:connecttype="rect"/>
              </v:shapetype>
              <v:shape id="_x0000_s1027" type="#_x0000_t202" style="position:absolute;left:0;text-align:left;margin-left:277.45pt;margin-top:1.15pt;width:205.85pt;height:156.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" fillcolor="white [3201]" strokecolor="#ed7d31 [3205]" strokeweight="1pt">
                <v:textbox>
                  <w:txbxContent>
                    <w:p w:rsidR="00D3297B" w:rsidRDefault="00D3297B" w:rsidP="00D3297B">
                      <w:pPr>
                        <w:rPr>
                          <w:b/>
                          <w:bCs/>
                        </w:rPr>
                      </w:pPr>
                      <w:r>
                        <w:rPr>
                          <w:b/>
                          <w:bCs/>
                        </w:rPr>
                        <w:t>Aplicación.</w:t>
                      </w:r>
                    </w:p>
                    <w:p w:rsidR="00D3297B" w:rsidRPr="00D3297B" w:rsidRDefault="00D3297B" w:rsidP="00D3297B">
                      <w:r w:rsidRPr="00D3297B">
                        <w:rPr>
                          <w:u w:val="single"/>
                        </w:rPr>
                        <w:t>Usando la ecuación</w:t>
                      </w:r>
                      <w:r>
                        <w:t xml:space="preserve"> para la rapidez media, completa la tabla con las magnitudes correspondientes.</w:t>
                      </w:r>
                    </w:p>
                    <w:tbl>
                      <w:tblPr>
                        <w:tblStyle w:val="Tablaconcuadrcula"/>
                        <w:tblW w:w="0" w:type="auto"/>
                        <w:tblLook w:val="04A0" w:firstRow="1" w:lastRow="0" w:firstColumn="1" w:lastColumn="0" w:noHBand="0" w:noVBand="1"/>
                      </w:tblPr>
                      <w:tblGrid>
                        <w:gridCol w:w="1336"/>
                        <w:gridCol w:w="1222"/>
                        <w:gridCol w:w="1241"/>
                      </w:tblGrid>
                      <w:tr w:rsidR="00D3297B" w:rsidTr="00D3297B">
                        <w:tc>
                          <w:tcPr>
                            <w:tcW w:w="2828" w:type="dxa"/>
                          </w:tcPr>
                          <w:p w:rsidR="00D3297B" w:rsidRDefault="00D3297B" w:rsidP="00D3297B">
                            <w:pPr>
                              <w:jc w:val="both"/>
                            </w:pPr>
                            <w:r>
                              <w:t>Distancia (m)</w:t>
                            </w:r>
                          </w:p>
                        </w:tc>
                        <w:tc>
                          <w:tcPr>
                            <w:tcW w:w="2845" w:type="dxa"/>
                          </w:tcPr>
                          <w:p w:rsidR="00D3297B" w:rsidRDefault="00D3297B" w:rsidP="00D3297B">
                            <w:pPr>
                              <w:jc w:val="both"/>
                            </w:pPr>
                            <w:r>
                              <w:t>Tiempo  (s)</w:t>
                            </w:r>
                          </w:p>
                        </w:tc>
                        <w:tc>
                          <w:tcPr>
                            <w:tcW w:w="2821" w:type="dxa"/>
                          </w:tcPr>
                          <w:p w:rsidR="00D3297B" w:rsidRDefault="00D3297B" w:rsidP="00D3297B">
                            <w:pPr>
                              <w:jc w:val="both"/>
                            </w:pPr>
                            <w:r>
                              <w:t>Rapidez (m/s)</w:t>
                            </w:r>
                          </w:p>
                        </w:tc>
                      </w:tr>
                      <w:tr w:rsidR="00D3297B" w:rsidTr="00D3297B">
                        <w:tc>
                          <w:tcPr>
                            <w:tcW w:w="2828" w:type="dxa"/>
                          </w:tcPr>
                          <w:p w:rsidR="00D3297B" w:rsidRDefault="00D3297B" w:rsidP="00D3297B">
                            <w:pPr>
                              <w:jc w:val="both"/>
                            </w:pPr>
                            <w:r>
                              <w:t>5</w:t>
                            </w:r>
                          </w:p>
                        </w:tc>
                        <w:tc>
                          <w:tcPr>
                            <w:tcW w:w="2845" w:type="dxa"/>
                          </w:tcPr>
                          <w:p w:rsidR="00D3297B" w:rsidRDefault="00D3297B" w:rsidP="00D3297B">
                            <w:pPr>
                              <w:jc w:val="both"/>
                            </w:pPr>
                          </w:p>
                        </w:tc>
                        <w:tc>
                          <w:tcPr>
                            <w:tcW w:w="2821" w:type="dxa"/>
                          </w:tcPr>
                          <w:p w:rsidR="00D3297B" w:rsidRDefault="00D3297B" w:rsidP="00D3297B">
                            <w:pPr>
                              <w:jc w:val="both"/>
                            </w:pPr>
                            <w:r>
                              <w:t>1</w:t>
                            </w:r>
                          </w:p>
                        </w:tc>
                      </w:tr>
                      <w:tr w:rsidR="00D3297B" w:rsidTr="00D3297B">
                        <w:tc>
                          <w:tcPr>
                            <w:tcW w:w="2828" w:type="dxa"/>
                          </w:tcPr>
                          <w:p w:rsidR="00D3297B" w:rsidRDefault="00D3297B" w:rsidP="00D3297B">
                            <w:pPr>
                              <w:jc w:val="both"/>
                            </w:pPr>
                            <w:r>
                              <w:t>10</w:t>
                            </w:r>
                          </w:p>
                        </w:tc>
                        <w:tc>
                          <w:tcPr>
                            <w:tcW w:w="2845" w:type="dxa"/>
                          </w:tcPr>
                          <w:p w:rsidR="00D3297B" w:rsidRDefault="00D3297B" w:rsidP="00D3297B">
                            <w:pPr>
                              <w:jc w:val="both"/>
                            </w:pPr>
                            <w:r>
                              <w:t>5</w:t>
                            </w:r>
                          </w:p>
                        </w:tc>
                        <w:tc>
                          <w:tcPr>
                            <w:tcW w:w="2821" w:type="dxa"/>
                          </w:tcPr>
                          <w:p w:rsidR="00D3297B" w:rsidRDefault="00D3297B" w:rsidP="00D3297B">
                            <w:pPr>
                              <w:jc w:val="both"/>
                            </w:pPr>
                          </w:p>
                        </w:tc>
                      </w:tr>
                      <w:tr w:rsidR="00D3297B" w:rsidTr="00D3297B">
                        <w:tc>
                          <w:tcPr>
                            <w:tcW w:w="2828" w:type="dxa"/>
                          </w:tcPr>
                          <w:p w:rsidR="00D3297B" w:rsidRDefault="00D3297B" w:rsidP="00D3297B">
                            <w:pPr>
                              <w:jc w:val="both"/>
                            </w:pPr>
                          </w:p>
                        </w:tc>
                        <w:tc>
                          <w:tcPr>
                            <w:tcW w:w="2845" w:type="dxa"/>
                          </w:tcPr>
                          <w:p w:rsidR="00D3297B" w:rsidRDefault="00D3297B" w:rsidP="00D3297B">
                            <w:pPr>
                              <w:jc w:val="both"/>
                            </w:pPr>
                            <w:r>
                              <w:t>3</w:t>
                            </w:r>
                          </w:p>
                        </w:tc>
                        <w:tc>
                          <w:tcPr>
                            <w:tcW w:w="2821" w:type="dxa"/>
                          </w:tcPr>
                          <w:p w:rsidR="00D3297B" w:rsidRDefault="00D3297B" w:rsidP="00D3297B">
                            <w:pPr>
                              <w:jc w:val="both"/>
                            </w:pPr>
                            <w:r>
                              <w:t>4</w:t>
                            </w:r>
                          </w:p>
                        </w:tc>
                      </w:tr>
                    </w:tbl>
                    <w:p w:rsidR="00D3297B" w:rsidRDefault="00D3297B" w:rsidP="00D3297B"/>
                  </w:txbxContent>
                </v:textbox>
                <w10:wrap type="square" anchorx="margin"/>
              </v:shape>
            </w:pict>
          </mc:Fallback>
        </mc:AlternateContent>
      </w:r>
      <w:r w:rsidR="00A97CB2">
        <w:rPr>
          <w:rFonts w:eastAsiaTheme="minorEastAsia"/>
          <w:b/>
          <w:bCs/>
        </w:rPr>
        <w:t>Rapidez media (</w:t>
      </w:r>
      <m:oMath>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m</m:t>
            </m:r>
          </m:sub>
        </m:sSub>
      </m:oMath>
      <w:r w:rsidR="00A97CB2">
        <w:rPr>
          <w:rFonts w:eastAsiaTheme="minorEastAsia"/>
          <w:b/>
          <w:bCs/>
        </w:rPr>
        <w:t xml:space="preserve">): </w:t>
      </w:r>
      <w:r w:rsidR="00A97CB2">
        <w:rPr>
          <w:rFonts w:eastAsiaTheme="minorEastAsia"/>
        </w:rPr>
        <w:t xml:space="preserve">Corresponde al cociente entre la distancia total recorrida y el tiempo total transcurrido, puede ser determinada según la siguiente expresión. </w:t>
      </w:r>
    </w:p>
    <w:p w:rsidR="00A97CB2" w:rsidRPr="00D3297B" w:rsidRDefault="00326846" w:rsidP="00A97CB2">
      <w:pPr>
        <w:jc w:val="center"/>
        <w:rPr>
          <w:rFonts w:eastAsiaTheme="minorEastAsia"/>
          <w:b/>
          <w:bCs/>
        </w:rPr>
      </w:pPr>
      <m:oMathPara>
        <m:oMath>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m</m:t>
              </m:r>
            </m:sub>
          </m:sSub>
          <m:r>
            <m:rPr>
              <m:sty m:val="bi"/>
            </m:rP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d</m:t>
              </m:r>
            </m:num>
            <m:den>
              <m:r>
                <m:rPr>
                  <m:sty m:val="bi"/>
                </m:rPr>
                <w:rPr>
                  <w:rFonts w:ascii="Cambria Math" w:eastAsiaTheme="minorEastAsia" w:hAnsi="Cambria Math"/>
                </w:rPr>
                <m:t>∆t</m:t>
              </m:r>
            </m:den>
          </m:f>
        </m:oMath>
      </m:oMathPara>
    </w:p>
    <w:p w:rsidR="00D3297B" w:rsidRPr="00A97CB2" w:rsidRDefault="00D3297B" w:rsidP="00D3297B">
      <w:pPr>
        <w:rPr>
          <w:rFonts w:eastAsiaTheme="minorEastAsia"/>
          <w:b/>
          <w:bCs/>
        </w:rPr>
      </w:pPr>
    </w:p>
    <w:p w:rsidR="00A97CB2" w:rsidRDefault="00A97CB2" w:rsidP="00A97CB2">
      <w:pPr>
        <w:rPr>
          <w:rFonts w:eastAsiaTheme="minorEastAsia"/>
        </w:rPr>
      </w:pPr>
      <w:r>
        <w:rPr>
          <w:rFonts w:eastAsiaTheme="minorEastAsia"/>
        </w:rPr>
        <w:t>Debido a que la distancia es medida en metros y el tiempo en segundos, la rapidez es medida en m/s.</w:t>
      </w:r>
    </w:p>
    <w:p w:rsidR="00D3297B" w:rsidRPr="00A97CB2" w:rsidRDefault="00D3297B" w:rsidP="00A97CB2">
      <w:pPr>
        <w:rPr>
          <w:rFonts w:eastAsiaTheme="minorEastAsia"/>
        </w:rPr>
      </w:pPr>
    </w:p>
    <w:p w:rsidR="009B316C" w:rsidRDefault="00A97CB2" w:rsidP="00A97CB2">
      <w:pPr>
        <w:jc w:val="both"/>
        <w:rPr>
          <w:rFonts w:eastAsiaTheme="minorEastAsia"/>
        </w:rPr>
      </w:pPr>
      <w:r>
        <w:rPr>
          <w:b/>
          <w:bCs/>
        </w:rPr>
        <w:t>Velocidad media (</w:t>
      </w:r>
      <m:oMath>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v</m:t>
                </m:r>
              </m:e>
            </m:acc>
          </m:e>
          <m:sub>
            <m:r>
              <m:rPr>
                <m:sty m:val="bi"/>
              </m:rPr>
              <w:rPr>
                <w:rFonts w:ascii="Cambria Math" w:hAnsi="Cambria Math"/>
              </w:rPr>
              <m:t>m</m:t>
            </m:r>
          </m:sub>
        </m:sSub>
      </m:oMath>
      <w:r>
        <w:rPr>
          <w:rFonts w:eastAsiaTheme="minorEastAsia"/>
          <w:b/>
          <w:bCs/>
        </w:rPr>
        <w:t xml:space="preserve">): </w:t>
      </w:r>
      <w:r>
        <w:rPr>
          <w:rFonts w:eastAsiaTheme="minorEastAsia"/>
        </w:rPr>
        <w:t>Se calcula como el cociente entre el vector desplazamiento y el tiempo total transcurrido. Puede ser determinada según la siguiente expresión.</w:t>
      </w:r>
    </w:p>
    <w:p w:rsidR="00A97CB2" w:rsidRPr="00A97CB2" w:rsidRDefault="00326846" w:rsidP="00A97CB2">
      <w:pPr>
        <w:jc w:val="center"/>
        <w:rPr>
          <w:rFonts w:eastAsiaTheme="minorEastAsia"/>
        </w:rPr>
      </w:pPr>
      <m:oMathPara>
        <m:oMath>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v</m:t>
                  </m:r>
                </m:e>
              </m:acc>
            </m:e>
            <m:sub>
              <m:r>
                <m:rPr>
                  <m:sty m:val="bi"/>
                </m:rPr>
                <w:rPr>
                  <w:rFonts w:ascii="Cambria Math" w:hAnsi="Cambria Math"/>
                </w:rPr>
                <m:t>m</m:t>
              </m:r>
            </m:sub>
          </m:sSub>
          <m:r>
            <m:rPr>
              <m:sty m:val="bi"/>
            </m:rPr>
            <w:rPr>
              <w:rFonts w:ascii="Cambria Math" w:hAnsi="Cambria Math"/>
            </w:rPr>
            <m:t xml:space="preserve">= </m:t>
          </m:r>
          <m:f>
            <m:fPr>
              <m:ctrlPr>
                <w:rPr>
                  <w:rFonts w:ascii="Cambria Math" w:eastAsiaTheme="minorEastAsia" w:hAnsi="Cambria Math"/>
                  <w:b/>
                  <w:bCs/>
                  <w:i/>
                </w:rPr>
              </m:ctrlPr>
            </m:fPr>
            <m:num>
              <m:r>
                <m:rPr>
                  <m:sty m:val="bi"/>
                </m:rPr>
                <w:rPr>
                  <w:rFonts w:ascii="Cambria Math" w:eastAsiaTheme="minorEastAsia" w:hAnsi="Cambria Math"/>
                </w:rPr>
                <m:t>∆</m:t>
              </m:r>
              <m:acc>
                <m:accPr>
                  <m:chr m:val="⃗"/>
                  <m:ctrlPr>
                    <w:rPr>
                      <w:rFonts w:ascii="Cambria Math" w:eastAsiaTheme="minorEastAsia" w:hAnsi="Cambria Math"/>
                      <w:b/>
                      <w:bCs/>
                      <w:i/>
                    </w:rPr>
                  </m:ctrlPr>
                </m:accPr>
                <m:e>
                  <m:r>
                    <m:rPr>
                      <m:sty m:val="bi"/>
                    </m:rPr>
                    <w:rPr>
                      <w:rFonts w:ascii="Cambria Math" w:eastAsiaTheme="minorEastAsia" w:hAnsi="Cambria Math"/>
                    </w:rPr>
                    <m:t>x </m:t>
                  </m:r>
                </m:e>
              </m:acc>
            </m:num>
            <m:den>
              <m:r>
                <m:rPr>
                  <m:sty m:val="bi"/>
                </m:rPr>
                <w:rPr>
                  <w:rFonts w:ascii="Cambria Math" w:eastAsiaTheme="minorEastAsia" w:hAnsi="Cambria Math"/>
                </w:rPr>
                <m:t>∆t</m:t>
              </m:r>
            </m:den>
          </m:f>
          <m:r>
            <w:rPr>
              <w:rFonts w:ascii="Cambria Math" w:eastAsiaTheme="minorEastAsia" w:hAnsi="Cambria Math"/>
            </w:rPr>
            <m:t xml:space="preserve">=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f</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num>
            <m:den>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den>
          </m:f>
        </m:oMath>
      </m:oMathPara>
    </w:p>
    <w:p w:rsidR="00A97CB2" w:rsidRDefault="00A97CB2" w:rsidP="00A97CB2">
      <w:pPr>
        <w:jc w:val="both"/>
        <w:rPr>
          <w:rFonts w:eastAsiaTheme="minorEastAsia"/>
        </w:rPr>
      </w:pPr>
      <w:r>
        <w:rPr>
          <w:rFonts w:eastAsiaTheme="minorEastAsia"/>
        </w:rPr>
        <w:t xml:space="preserve">La velocidad, a diferencia de la rapidez </w:t>
      </w:r>
      <w:r w:rsidR="0019341F">
        <w:rPr>
          <w:rFonts w:eastAsiaTheme="minorEastAsia"/>
        </w:rPr>
        <w:t>posee dirección, e indica en la misma dirección que el desplazamiento. Es decir, la velocidad de un cuerpo siempre apunta en la misma dirección que su movimiento.</w:t>
      </w:r>
    </w:p>
    <w:p w:rsidR="0019341F" w:rsidRDefault="0019341F" w:rsidP="00A97CB2">
      <w:pPr>
        <w:jc w:val="both"/>
        <w:rPr>
          <w:rFonts w:eastAsiaTheme="minorEastAsia"/>
        </w:rPr>
      </w:pPr>
      <w:r>
        <w:rPr>
          <w:rFonts w:eastAsiaTheme="minorEastAsia"/>
        </w:rPr>
        <w:t xml:space="preserve">Ambas magnitudes usan la palabra </w:t>
      </w:r>
      <w:r>
        <w:rPr>
          <w:rFonts w:eastAsiaTheme="minorEastAsia"/>
          <w:b/>
          <w:bCs/>
        </w:rPr>
        <w:t>media</w:t>
      </w:r>
      <w:r>
        <w:rPr>
          <w:rFonts w:eastAsiaTheme="minorEastAsia"/>
        </w:rPr>
        <w:t xml:space="preserve">, pues indican rapidez y velocidad de manera general para el movimiento de un cuerpo. Si se deseara mayor precisión la medición de estas magnitudes debería </w:t>
      </w:r>
      <w:r>
        <w:rPr>
          <w:rFonts w:eastAsiaTheme="minorEastAsia"/>
        </w:rPr>
        <w:lastRenderedPageBreak/>
        <w:t xml:space="preserve">ser respecto a intervalos de tiempo muy pequeños, con lo que en este caso hablaríamos de </w:t>
      </w:r>
      <w:r>
        <w:rPr>
          <w:rFonts w:eastAsiaTheme="minorEastAsia"/>
          <w:b/>
          <w:bCs/>
        </w:rPr>
        <w:t xml:space="preserve">rapidez </w:t>
      </w:r>
      <w:r w:rsidR="00B3306F" w:rsidRPr="00B3306F">
        <w:rPr>
          <w:rFonts w:eastAsiaTheme="minorEastAsia"/>
          <w:noProof/>
          <w:lang w:eastAsia="es-CL"/>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6388957</wp:posOffset>
                </wp:positionV>
                <wp:extent cx="5574030" cy="1404620"/>
                <wp:effectExtent l="0" t="0" r="26670" b="2159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53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B3306F" w:rsidRPr="00B3306F" w:rsidRDefault="00B3306F">
                            <w:pPr>
                              <w:rPr>
                                <w:b/>
                                <w:bCs/>
                              </w:rPr>
                            </w:pPr>
                            <w:r>
                              <w:rPr>
                                <w:b/>
                                <w:bCs/>
                              </w:rPr>
                              <w:t xml:space="preserve">Aplicación: </w:t>
                            </w:r>
                            <w:r>
                              <w:t>Completa la tabla con el valor de la magnitud correspondiente.</w:t>
                            </w:r>
                          </w:p>
                          <w:tbl>
                            <w:tblPr>
                              <w:tblStyle w:val="Tablaconcuadrcula"/>
                              <w:tblW w:w="0" w:type="auto"/>
                              <w:tblLook w:val="04A0" w:firstRow="1" w:lastRow="0" w:firstColumn="1" w:lastColumn="0" w:noHBand="0" w:noVBand="1"/>
                            </w:tblPr>
                            <w:tblGrid>
                              <w:gridCol w:w="2105"/>
                              <w:gridCol w:w="2105"/>
                              <w:gridCol w:w="2134"/>
                              <w:gridCol w:w="2116"/>
                            </w:tblGrid>
                            <w:tr w:rsidR="00B3306F" w:rsidTr="009A5166">
                              <w:tc>
                                <w:tcPr>
                                  <w:tcW w:w="2207" w:type="dxa"/>
                                </w:tcPr>
                                <w:p w:rsidR="00B3306F" w:rsidRDefault="00B3306F" w:rsidP="00B3306F">
                                  <w:pPr>
                                    <w:jc w:val="both"/>
                                    <w:rPr>
                                      <w:rFonts w:eastAsiaTheme="minorEastAsia"/>
                                    </w:rPr>
                                  </w:pPr>
                                  <w:r>
                                    <w:rPr>
                                      <w:rFonts w:eastAsiaTheme="minorEastAsia"/>
                                    </w:rPr>
                                    <w:t>Posición inicial (m)</w:t>
                                  </w:r>
                                </w:p>
                              </w:tc>
                              <w:tc>
                                <w:tcPr>
                                  <w:tcW w:w="2207" w:type="dxa"/>
                                </w:tcPr>
                                <w:p w:rsidR="00B3306F" w:rsidRDefault="00B3306F" w:rsidP="00B3306F">
                                  <w:pPr>
                                    <w:jc w:val="both"/>
                                    <w:rPr>
                                      <w:rFonts w:eastAsiaTheme="minorEastAsia"/>
                                    </w:rPr>
                                  </w:pPr>
                                  <w:r>
                                    <w:rPr>
                                      <w:rFonts w:eastAsiaTheme="minorEastAsia"/>
                                    </w:rPr>
                                    <w:t>Posición final (m)</w:t>
                                  </w:r>
                                </w:p>
                              </w:tc>
                              <w:tc>
                                <w:tcPr>
                                  <w:tcW w:w="2207" w:type="dxa"/>
                                </w:tcPr>
                                <w:p w:rsidR="00B3306F" w:rsidRDefault="00B3306F" w:rsidP="00B3306F">
                                  <w:pPr>
                                    <w:jc w:val="both"/>
                                    <w:rPr>
                                      <w:rFonts w:eastAsiaTheme="minorEastAsia"/>
                                    </w:rPr>
                                  </w:pPr>
                                  <w:r>
                                    <w:rPr>
                                      <w:rFonts w:eastAsiaTheme="minorEastAsia"/>
                                    </w:rPr>
                                    <w:t>Tiempo transcurrido (s)</w:t>
                                  </w:r>
                                </w:p>
                              </w:tc>
                              <w:tc>
                                <w:tcPr>
                                  <w:tcW w:w="2207" w:type="dxa"/>
                                </w:tcPr>
                                <w:p w:rsidR="00B3306F" w:rsidRDefault="00B3306F" w:rsidP="00B3306F">
                                  <w:pPr>
                                    <w:jc w:val="both"/>
                                    <w:rPr>
                                      <w:rFonts w:eastAsiaTheme="minorEastAsia"/>
                                    </w:rPr>
                                  </w:pPr>
                                  <w:r>
                                    <w:rPr>
                                      <w:rFonts w:eastAsiaTheme="minorEastAsia"/>
                                    </w:rPr>
                                    <w:t xml:space="preserve">Velocidad (m/s) </w:t>
                                  </w:r>
                                </w:p>
                              </w:tc>
                            </w:tr>
                            <w:tr w:rsidR="00B3306F" w:rsidTr="009A5166">
                              <w:tc>
                                <w:tcPr>
                                  <w:tcW w:w="2207" w:type="dxa"/>
                                </w:tcPr>
                                <w:p w:rsidR="00B3306F" w:rsidRDefault="00B3306F" w:rsidP="00B3306F">
                                  <w:pPr>
                                    <w:jc w:val="both"/>
                                    <w:rPr>
                                      <w:rFonts w:eastAsiaTheme="minorEastAsia"/>
                                    </w:rPr>
                                  </w:pPr>
                                  <w:r>
                                    <w:rPr>
                                      <w:rFonts w:eastAsiaTheme="minorEastAsia"/>
                                    </w:rPr>
                                    <w:t>(0,3)</w:t>
                                  </w:r>
                                </w:p>
                              </w:tc>
                              <w:tc>
                                <w:tcPr>
                                  <w:tcW w:w="2207" w:type="dxa"/>
                                </w:tcPr>
                                <w:p w:rsidR="00B3306F" w:rsidRDefault="00B3306F" w:rsidP="00B3306F">
                                  <w:pPr>
                                    <w:jc w:val="both"/>
                                    <w:rPr>
                                      <w:rFonts w:eastAsiaTheme="minorEastAsia"/>
                                    </w:rPr>
                                  </w:pPr>
                                  <w:r>
                                    <w:rPr>
                                      <w:rFonts w:eastAsiaTheme="minorEastAsia"/>
                                    </w:rPr>
                                    <w:t>(3,0)</w:t>
                                  </w:r>
                                </w:p>
                              </w:tc>
                              <w:tc>
                                <w:tcPr>
                                  <w:tcW w:w="2207" w:type="dxa"/>
                                </w:tcPr>
                                <w:p w:rsidR="00B3306F" w:rsidRDefault="00B3306F" w:rsidP="00B3306F">
                                  <w:pPr>
                                    <w:jc w:val="both"/>
                                    <w:rPr>
                                      <w:rFonts w:eastAsiaTheme="minorEastAsia"/>
                                    </w:rPr>
                                  </w:pPr>
                                  <w:r>
                                    <w:rPr>
                                      <w:rFonts w:eastAsiaTheme="minorEastAsia"/>
                                    </w:rPr>
                                    <w:t>6</w:t>
                                  </w:r>
                                </w:p>
                              </w:tc>
                              <w:tc>
                                <w:tcPr>
                                  <w:tcW w:w="2207" w:type="dxa"/>
                                </w:tcPr>
                                <w:p w:rsidR="00B3306F" w:rsidRDefault="00B3306F" w:rsidP="00B3306F">
                                  <w:pPr>
                                    <w:jc w:val="both"/>
                                    <w:rPr>
                                      <w:rFonts w:eastAsiaTheme="minorEastAsia"/>
                                    </w:rPr>
                                  </w:pPr>
                                </w:p>
                              </w:tc>
                            </w:tr>
                            <w:tr w:rsidR="00B3306F" w:rsidTr="009A5166">
                              <w:tc>
                                <w:tcPr>
                                  <w:tcW w:w="2207" w:type="dxa"/>
                                </w:tcPr>
                                <w:p w:rsidR="00B3306F" w:rsidRDefault="00B3306F" w:rsidP="00B3306F">
                                  <w:pPr>
                                    <w:jc w:val="both"/>
                                    <w:rPr>
                                      <w:rFonts w:eastAsiaTheme="minorEastAsia"/>
                                    </w:rPr>
                                  </w:pPr>
                                  <w:r>
                                    <w:rPr>
                                      <w:rFonts w:eastAsiaTheme="minorEastAsia"/>
                                    </w:rPr>
                                    <w:t>(1,2)</w:t>
                                  </w:r>
                                </w:p>
                              </w:tc>
                              <w:tc>
                                <w:tcPr>
                                  <w:tcW w:w="2207" w:type="dxa"/>
                                </w:tcPr>
                                <w:p w:rsidR="00B3306F" w:rsidRDefault="00B3306F" w:rsidP="00B3306F">
                                  <w:pPr>
                                    <w:jc w:val="both"/>
                                    <w:rPr>
                                      <w:rFonts w:eastAsiaTheme="minorEastAsia"/>
                                    </w:rPr>
                                  </w:pPr>
                                  <w:r>
                                    <w:rPr>
                                      <w:rFonts w:eastAsiaTheme="minorEastAsia"/>
                                    </w:rPr>
                                    <w:t>(5,-6)</w:t>
                                  </w:r>
                                </w:p>
                              </w:tc>
                              <w:tc>
                                <w:tcPr>
                                  <w:tcW w:w="2207" w:type="dxa"/>
                                </w:tcPr>
                                <w:p w:rsidR="00B3306F" w:rsidRDefault="00B3306F" w:rsidP="00B3306F">
                                  <w:pPr>
                                    <w:jc w:val="both"/>
                                    <w:rPr>
                                      <w:rFonts w:eastAsiaTheme="minorEastAsia"/>
                                    </w:rPr>
                                  </w:pPr>
                                </w:p>
                              </w:tc>
                              <w:tc>
                                <w:tcPr>
                                  <w:tcW w:w="2207" w:type="dxa"/>
                                </w:tcPr>
                                <w:p w:rsidR="00B3306F" w:rsidRDefault="00B3306F" w:rsidP="00B3306F">
                                  <w:pPr>
                                    <w:jc w:val="both"/>
                                    <w:rPr>
                                      <w:rFonts w:eastAsiaTheme="minorEastAsia"/>
                                    </w:rPr>
                                  </w:pPr>
                                  <w:r>
                                    <w:rPr>
                                      <w:rFonts w:eastAsiaTheme="minorEastAsia"/>
                                    </w:rPr>
                                    <w:t>(1,-2)</w:t>
                                  </w:r>
                                </w:p>
                              </w:tc>
                            </w:tr>
                            <w:tr w:rsidR="00B3306F" w:rsidTr="009A5166">
                              <w:tc>
                                <w:tcPr>
                                  <w:tcW w:w="2207" w:type="dxa"/>
                                </w:tcPr>
                                <w:p w:rsidR="00B3306F" w:rsidRDefault="00B3306F" w:rsidP="00B3306F">
                                  <w:pPr>
                                    <w:jc w:val="both"/>
                                    <w:rPr>
                                      <w:rFonts w:eastAsiaTheme="minorEastAsia"/>
                                    </w:rPr>
                                  </w:pPr>
                                  <w:r>
                                    <w:rPr>
                                      <w:rFonts w:eastAsiaTheme="minorEastAsia"/>
                                    </w:rPr>
                                    <w:t>(2,-4)</w:t>
                                  </w:r>
                                </w:p>
                              </w:tc>
                              <w:tc>
                                <w:tcPr>
                                  <w:tcW w:w="2207" w:type="dxa"/>
                                </w:tcPr>
                                <w:p w:rsidR="00B3306F" w:rsidRDefault="00B3306F" w:rsidP="00B3306F">
                                  <w:pPr>
                                    <w:jc w:val="both"/>
                                    <w:rPr>
                                      <w:rFonts w:eastAsiaTheme="minorEastAsia"/>
                                    </w:rPr>
                                  </w:pPr>
                                  <w:r>
                                    <w:rPr>
                                      <w:rFonts w:eastAsiaTheme="minorEastAsia"/>
                                    </w:rPr>
                                    <w:t>(5,-1)</w:t>
                                  </w:r>
                                </w:p>
                              </w:tc>
                              <w:tc>
                                <w:tcPr>
                                  <w:tcW w:w="2207" w:type="dxa"/>
                                </w:tcPr>
                                <w:p w:rsidR="00B3306F" w:rsidRDefault="00B3306F" w:rsidP="00B3306F">
                                  <w:pPr>
                                    <w:jc w:val="both"/>
                                    <w:rPr>
                                      <w:rFonts w:eastAsiaTheme="minorEastAsia"/>
                                    </w:rPr>
                                  </w:pPr>
                                  <w:r>
                                    <w:rPr>
                                      <w:rFonts w:eastAsiaTheme="minorEastAsia"/>
                                    </w:rPr>
                                    <w:t>3</w:t>
                                  </w:r>
                                </w:p>
                              </w:tc>
                              <w:tc>
                                <w:tcPr>
                                  <w:tcW w:w="2207" w:type="dxa"/>
                                </w:tcPr>
                                <w:p w:rsidR="00B3306F" w:rsidRDefault="00B3306F" w:rsidP="00B3306F">
                                  <w:pPr>
                                    <w:jc w:val="both"/>
                                    <w:rPr>
                                      <w:rFonts w:eastAsiaTheme="minorEastAsia"/>
                                    </w:rPr>
                                  </w:pPr>
                                </w:p>
                              </w:tc>
                            </w:tr>
                          </w:tbl>
                          <w:p w:rsidR="00B3306F" w:rsidRDefault="00B330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87.7pt;margin-top:503.05pt;width:438.9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" fillcolor="white [3201]" strokecolor="#ed7d31 [3205]" strokeweight="1pt">
                <v:textbox style="mso-fit-shape-to-text:t">
                  <w:txbxContent>
                    <w:p w:rsidR="00B3306F" w:rsidRPr="00B3306F" w:rsidRDefault="00B3306F">
                      <w:pPr>
                        <w:rPr>
                          <w:b/>
                          <w:bCs/>
                        </w:rPr>
                      </w:pPr>
                      <w:r>
                        <w:rPr>
                          <w:b/>
                          <w:bCs/>
                        </w:rPr>
                        <w:t xml:space="preserve">Aplicación: </w:t>
                      </w:r>
                      <w:r>
                        <w:t>Completa la tabla con el valor de la magnitud correspondiente.</w:t>
                      </w:r>
                    </w:p>
                    <w:tbl>
                      <w:tblPr>
                        <w:tblStyle w:val="Tablaconcuadrcula"/>
                        <w:tblW w:w="0" w:type="auto"/>
                        <w:tblLook w:val="04A0" w:firstRow="1" w:lastRow="0" w:firstColumn="1" w:lastColumn="0" w:noHBand="0" w:noVBand="1"/>
                      </w:tblPr>
                      <w:tblGrid>
                        <w:gridCol w:w="2105"/>
                        <w:gridCol w:w="2105"/>
                        <w:gridCol w:w="2134"/>
                        <w:gridCol w:w="2116"/>
                      </w:tblGrid>
                      <w:tr w:rsidR="00B3306F" w:rsidTr="009A5166">
                        <w:tc>
                          <w:tcPr>
                            <w:tcW w:w="2207" w:type="dxa"/>
                          </w:tcPr>
                          <w:p w:rsidR="00B3306F" w:rsidRDefault="00B3306F" w:rsidP="00B3306F">
                            <w:pPr>
                              <w:jc w:val="both"/>
                              <w:rPr>
                                <w:rFonts w:eastAsiaTheme="minorEastAsia"/>
                              </w:rPr>
                            </w:pPr>
                            <w:r>
                              <w:rPr>
                                <w:rFonts w:eastAsiaTheme="minorEastAsia"/>
                              </w:rPr>
                              <w:t>Posición inicial (m)</w:t>
                            </w:r>
                          </w:p>
                        </w:tc>
                        <w:tc>
                          <w:tcPr>
                            <w:tcW w:w="2207" w:type="dxa"/>
                          </w:tcPr>
                          <w:p w:rsidR="00B3306F" w:rsidRDefault="00B3306F" w:rsidP="00B3306F">
                            <w:pPr>
                              <w:jc w:val="both"/>
                              <w:rPr>
                                <w:rFonts w:eastAsiaTheme="minorEastAsia"/>
                              </w:rPr>
                            </w:pPr>
                            <w:r>
                              <w:rPr>
                                <w:rFonts w:eastAsiaTheme="minorEastAsia"/>
                              </w:rPr>
                              <w:t>Posición final (m)</w:t>
                            </w:r>
                          </w:p>
                        </w:tc>
                        <w:tc>
                          <w:tcPr>
                            <w:tcW w:w="2207" w:type="dxa"/>
                          </w:tcPr>
                          <w:p w:rsidR="00B3306F" w:rsidRDefault="00B3306F" w:rsidP="00B3306F">
                            <w:pPr>
                              <w:jc w:val="both"/>
                              <w:rPr>
                                <w:rFonts w:eastAsiaTheme="minorEastAsia"/>
                              </w:rPr>
                            </w:pPr>
                            <w:r>
                              <w:rPr>
                                <w:rFonts w:eastAsiaTheme="minorEastAsia"/>
                              </w:rPr>
                              <w:t>Tiempo transcurrido (s)</w:t>
                            </w:r>
                          </w:p>
                        </w:tc>
                        <w:tc>
                          <w:tcPr>
                            <w:tcW w:w="2207" w:type="dxa"/>
                          </w:tcPr>
                          <w:p w:rsidR="00B3306F" w:rsidRDefault="00B3306F" w:rsidP="00B3306F">
                            <w:pPr>
                              <w:jc w:val="both"/>
                              <w:rPr>
                                <w:rFonts w:eastAsiaTheme="minorEastAsia"/>
                              </w:rPr>
                            </w:pPr>
                            <w:r>
                              <w:rPr>
                                <w:rFonts w:eastAsiaTheme="minorEastAsia"/>
                              </w:rPr>
                              <w:t xml:space="preserve">Velocidad (m/s) </w:t>
                            </w:r>
                          </w:p>
                        </w:tc>
                      </w:tr>
                      <w:tr w:rsidR="00B3306F" w:rsidTr="009A5166">
                        <w:tc>
                          <w:tcPr>
                            <w:tcW w:w="2207" w:type="dxa"/>
                          </w:tcPr>
                          <w:p w:rsidR="00B3306F" w:rsidRDefault="00B3306F" w:rsidP="00B3306F">
                            <w:pPr>
                              <w:jc w:val="both"/>
                              <w:rPr>
                                <w:rFonts w:eastAsiaTheme="minorEastAsia"/>
                              </w:rPr>
                            </w:pPr>
                            <w:r>
                              <w:rPr>
                                <w:rFonts w:eastAsiaTheme="minorEastAsia"/>
                              </w:rPr>
                              <w:t>(0,3)</w:t>
                            </w:r>
                          </w:p>
                        </w:tc>
                        <w:tc>
                          <w:tcPr>
                            <w:tcW w:w="2207" w:type="dxa"/>
                          </w:tcPr>
                          <w:p w:rsidR="00B3306F" w:rsidRDefault="00B3306F" w:rsidP="00B3306F">
                            <w:pPr>
                              <w:jc w:val="both"/>
                              <w:rPr>
                                <w:rFonts w:eastAsiaTheme="minorEastAsia"/>
                              </w:rPr>
                            </w:pPr>
                            <w:r>
                              <w:rPr>
                                <w:rFonts w:eastAsiaTheme="minorEastAsia"/>
                              </w:rPr>
                              <w:t>(3,0)</w:t>
                            </w:r>
                          </w:p>
                        </w:tc>
                        <w:tc>
                          <w:tcPr>
                            <w:tcW w:w="2207" w:type="dxa"/>
                          </w:tcPr>
                          <w:p w:rsidR="00B3306F" w:rsidRDefault="00B3306F" w:rsidP="00B3306F">
                            <w:pPr>
                              <w:jc w:val="both"/>
                              <w:rPr>
                                <w:rFonts w:eastAsiaTheme="minorEastAsia"/>
                              </w:rPr>
                            </w:pPr>
                            <w:r>
                              <w:rPr>
                                <w:rFonts w:eastAsiaTheme="minorEastAsia"/>
                              </w:rPr>
                              <w:t>6</w:t>
                            </w:r>
                          </w:p>
                        </w:tc>
                        <w:tc>
                          <w:tcPr>
                            <w:tcW w:w="2207" w:type="dxa"/>
                          </w:tcPr>
                          <w:p w:rsidR="00B3306F" w:rsidRDefault="00B3306F" w:rsidP="00B3306F">
                            <w:pPr>
                              <w:jc w:val="both"/>
                              <w:rPr>
                                <w:rFonts w:eastAsiaTheme="minorEastAsia"/>
                              </w:rPr>
                            </w:pPr>
                          </w:p>
                        </w:tc>
                      </w:tr>
                      <w:tr w:rsidR="00B3306F" w:rsidTr="009A5166">
                        <w:tc>
                          <w:tcPr>
                            <w:tcW w:w="2207" w:type="dxa"/>
                          </w:tcPr>
                          <w:p w:rsidR="00B3306F" w:rsidRDefault="00B3306F" w:rsidP="00B3306F">
                            <w:pPr>
                              <w:jc w:val="both"/>
                              <w:rPr>
                                <w:rFonts w:eastAsiaTheme="minorEastAsia"/>
                              </w:rPr>
                            </w:pPr>
                            <w:r>
                              <w:rPr>
                                <w:rFonts w:eastAsiaTheme="minorEastAsia"/>
                              </w:rPr>
                              <w:t>(1,2)</w:t>
                            </w:r>
                          </w:p>
                        </w:tc>
                        <w:tc>
                          <w:tcPr>
                            <w:tcW w:w="2207" w:type="dxa"/>
                          </w:tcPr>
                          <w:p w:rsidR="00B3306F" w:rsidRDefault="00B3306F" w:rsidP="00B3306F">
                            <w:pPr>
                              <w:jc w:val="both"/>
                              <w:rPr>
                                <w:rFonts w:eastAsiaTheme="minorEastAsia"/>
                              </w:rPr>
                            </w:pPr>
                            <w:r>
                              <w:rPr>
                                <w:rFonts w:eastAsiaTheme="minorEastAsia"/>
                              </w:rPr>
                              <w:t>(5,-6)</w:t>
                            </w:r>
                          </w:p>
                        </w:tc>
                        <w:tc>
                          <w:tcPr>
                            <w:tcW w:w="2207" w:type="dxa"/>
                          </w:tcPr>
                          <w:p w:rsidR="00B3306F" w:rsidRDefault="00B3306F" w:rsidP="00B3306F">
                            <w:pPr>
                              <w:jc w:val="both"/>
                              <w:rPr>
                                <w:rFonts w:eastAsiaTheme="minorEastAsia"/>
                              </w:rPr>
                            </w:pPr>
                          </w:p>
                        </w:tc>
                        <w:tc>
                          <w:tcPr>
                            <w:tcW w:w="2207" w:type="dxa"/>
                          </w:tcPr>
                          <w:p w:rsidR="00B3306F" w:rsidRDefault="00B3306F" w:rsidP="00B3306F">
                            <w:pPr>
                              <w:jc w:val="both"/>
                              <w:rPr>
                                <w:rFonts w:eastAsiaTheme="minorEastAsia"/>
                              </w:rPr>
                            </w:pPr>
                            <w:r>
                              <w:rPr>
                                <w:rFonts w:eastAsiaTheme="minorEastAsia"/>
                              </w:rPr>
                              <w:t>(1,-2)</w:t>
                            </w:r>
                          </w:p>
                        </w:tc>
                      </w:tr>
                      <w:tr w:rsidR="00B3306F" w:rsidTr="009A5166">
                        <w:tc>
                          <w:tcPr>
                            <w:tcW w:w="2207" w:type="dxa"/>
                          </w:tcPr>
                          <w:p w:rsidR="00B3306F" w:rsidRDefault="00B3306F" w:rsidP="00B3306F">
                            <w:pPr>
                              <w:jc w:val="both"/>
                              <w:rPr>
                                <w:rFonts w:eastAsiaTheme="minorEastAsia"/>
                              </w:rPr>
                            </w:pPr>
                            <w:r>
                              <w:rPr>
                                <w:rFonts w:eastAsiaTheme="minorEastAsia"/>
                              </w:rPr>
                              <w:t>(2,-4)</w:t>
                            </w:r>
                          </w:p>
                        </w:tc>
                        <w:tc>
                          <w:tcPr>
                            <w:tcW w:w="2207" w:type="dxa"/>
                          </w:tcPr>
                          <w:p w:rsidR="00B3306F" w:rsidRDefault="00B3306F" w:rsidP="00B3306F">
                            <w:pPr>
                              <w:jc w:val="both"/>
                              <w:rPr>
                                <w:rFonts w:eastAsiaTheme="minorEastAsia"/>
                              </w:rPr>
                            </w:pPr>
                            <w:r>
                              <w:rPr>
                                <w:rFonts w:eastAsiaTheme="minorEastAsia"/>
                              </w:rPr>
                              <w:t>(5,-1)</w:t>
                            </w:r>
                          </w:p>
                        </w:tc>
                        <w:tc>
                          <w:tcPr>
                            <w:tcW w:w="2207" w:type="dxa"/>
                          </w:tcPr>
                          <w:p w:rsidR="00B3306F" w:rsidRDefault="00B3306F" w:rsidP="00B3306F">
                            <w:pPr>
                              <w:jc w:val="both"/>
                              <w:rPr>
                                <w:rFonts w:eastAsiaTheme="minorEastAsia"/>
                              </w:rPr>
                            </w:pPr>
                            <w:r>
                              <w:rPr>
                                <w:rFonts w:eastAsiaTheme="minorEastAsia"/>
                              </w:rPr>
                              <w:t>3</w:t>
                            </w:r>
                          </w:p>
                        </w:tc>
                        <w:tc>
                          <w:tcPr>
                            <w:tcW w:w="2207" w:type="dxa"/>
                          </w:tcPr>
                          <w:p w:rsidR="00B3306F" w:rsidRDefault="00B3306F" w:rsidP="00B3306F">
                            <w:pPr>
                              <w:jc w:val="both"/>
                              <w:rPr>
                                <w:rFonts w:eastAsiaTheme="minorEastAsia"/>
                              </w:rPr>
                            </w:pPr>
                          </w:p>
                        </w:tc>
                      </w:tr>
                    </w:tbl>
                    <w:p w:rsidR="00B3306F" w:rsidRDefault="00B3306F"/>
                  </w:txbxContent>
                </v:textbox>
                <w10:wrap type="square" anchorx="margin"/>
              </v:shape>
            </w:pict>
          </mc:Fallback>
        </mc:AlternateContent>
      </w:r>
      <w:r w:rsidR="0089470C" w:rsidRPr="00D3297B">
        <w:rPr>
          <w:rFonts w:eastAsiaTheme="minorEastAsia"/>
          <w:noProof/>
          <w:lang w:eastAsia="es-CL"/>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652145</wp:posOffset>
                </wp:positionV>
                <wp:extent cx="5581650" cy="5634990"/>
                <wp:effectExtent l="0" t="0" r="19050" b="2286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635256"/>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D3297B" w:rsidRDefault="0089470C">
                            <w:pPr>
                              <w:rPr>
                                <w:b/>
                                <w:bCs/>
                              </w:rPr>
                            </w:pPr>
                            <w:r>
                              <w:rPr>
                                <w:b/>
                                <w:bCs/>
                              </w:rPr>
                              <w:t>¿</w:t>
                            </w:r>
                            <w:r w:rsidR="00D3297B">
                              <w:rPr>
                                <w:b/>
                                <w:bCs/>
                              </w:rPr>
                              <w:t xml:space="preserve">Cómo </w:t>
                            </w:r>
                            <w:r>
                              <w:rPr>
                                <w:b/>
                                <w:bCs/>
                              </w:rPr>
                              <w:t>operar con vectores para calcular desplazamiento y velocidad?</w:t>
                            </w:r>
                          </w:p>
                          <w:p w:rsidR="0089470C" w:rsidRDefault="0089470C" w:rsidP="00C61E10">
                            <w:pPr>
                              <w:jc w:val="both"/>
                            </w:pPr>
                            <w:r>
                              <w:t>Dado que tanto el desplazamiento como la velocidad son vectores que nacen a partir del vector posición, es necesario recordar cómo se opera con este tipo de magnitudes.</w:t>
                            </w:r>
                          </w:p>
                          <w:p w:rsidR="0089470C" w:rsidRDefault="0089470C" w:rsidP="00C61E10">
                            <w:pPr>
                              <w:jc w:val="both"/>
                            </w:pPr>
                            <w:r>
                              <w:t>Digamos que la posición inicial de un objeto con respecto a un punto de referencia es</w:t>
                            </w:r>
                          </w:p>
                          <w:p w:rsidR="0089470C" w:rsidRDefault="00326846" w:rsidP="00C61E10">
                            <w:pPr>
                              <w:jc w:val="center"/>
                              <w:rPr>
                                <w:rFonts w:eastAsiaTheme="minorEastAsia"/>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i</m:t>
                                      </m:r>
                                    </m:sub>
                                  </m:sSub>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m:t>
                              </m:r>
                            </m:oMath>
                            <w:r w:rsidR="0089470C">
                              <w:rPr>
                                <w:rFonts w:eastAsiaTheme="minorEastAsia"/>
                              </w:rPr>
                              <w:t xml:space="preserve">, mientras que su posición final es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f</m:t>
                                      </m:r>
                                    </m:sub>
                                  </m:sSub>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f</m:t>
                                  </m:r>
                                </m:sub>
                              </m:sSub>
                              <m:r>
                                <w:rPr>
                                  <w:rFonts w:ascii="Cambria Math" w:eastAsiaTheme="minorEastAsia" w:hAnsi="Cambria Math"/>
                                </w:rPr>
                                <m:t>)</m:t>
                              </m:r>
                            </m:oMath>
                            <w:r w:rsidR="0089470C">
                              <w:rPr>
                                <w:rFonts w:eastAsiaTheme="minorEastAsia"/>
                              </w:rPr>
                              <w:t>.</w:t>
                            </w:r>
                          </w:p>
                          <w:p w:rsidR="0089470C" w:rsidRDefault="0089470C" w:rsidP="00C61E10">
                            <w:pPr>
                              <w:jc w:val="both"/>
                            </w:pPr>
                            <w:r>
                              <w:t>Ambos son vectores con 2 coordenadas, una horizontal y otra vertical. Para sumar o restar estos vectores se debe hacer la suma coordenada a coordenada, o la resta coordenada a coordenada según corresponda.</w:t>
                            </w:r>
                          </w:p>
                          <w:p w:rsidR="0089470C" w:rsidRDefault="0089470C" w:rsidP="00C61E10">
                            <w:pPr>
                              <w:jc w:val="both"/>
                            </w:pPr>
                            <w:r>
                              <w:t>Entonces, como en el cálculo del vector desplazamiento se resta la posición final con la inicial, el desplazamiento se calcula vectorialmente como sigue:</w:t>
                            </w:r>
                          </w:p>
                          <w:p w:rsidR="0089470C" w:rsidRPr="0089470C" w:rsidRDefault="00326846" w:rsidP="00C61E10">
                            <w:pPr>
                              <w:jc w:val="both"/>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 xml:space="preserve">f </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m:t>
                                </m:r>
                              </m:oMath>
                            </m:oMathPara>
                          </w:p>
                          <w:p w:rsidR="0089470C" w:rsidRDefault="0089470C" w:rsidP="00C61E10">
                            <w:pPr>
                              <w:jc w:val="both"/>
                              <w:rPr>
                                <w:rFonts w:eastAsiaTheme="minorEastAsia"/>
                              </w:rPr>
                            </w:pPr>
                            <w:r>
                              <w:rPr>
                                <w:rFonts w:eastAsiaTheme="minorEastAsia"/>
                                <w:b/>
                                <w:bCs/>
                              </w:rPr>
                              <w:t xml:space="preserve">Ejemplo: </w:t>
                            </w:r>
                            <w:r>
                              <w:rPr>
                                <w:rFonts w:eastAsiaTheme="minorEastAsia"/>
                              </w:rPr>
                              <w:t>Si un cuerpo inicialmente se encuentra en la posición (2, 4) y luego se mueve a la posición (1, 2), ambas medidas según el mismo sistema de coordenadas. Entonces el desplazamiento del cuerpo está dado por el vector (</w:t>
                            </w:r>
                            <w:r w:rsidR="00C61E10">
                              <w:rPr>
                                <w:rFonts w:eastAsiaTheme="minorEastAsia"/>
                              </w:rPr>
                              <w:t>1-2, 2-4) = (-1,-2), lo cual indica que el objeto se movió 1 unidad hacia la izquierda y 2 unidades hacia abajo.</w:t>
                            </w:r>
                          </w:p>
                          <w:p w:rsidR="00C61E10" w:rsidRDefault="00C61E10" w:rsidP="00C61E10">
                            <w:pPr>
                              <w:jc w:val="both"/>
                              <w:rPr>
                                <w:rFonts w:eastAsiaTheme="minorEastAsia"/>
                              </w:rPr>
                            </w:pPr>
                            <w:r>
                              <w:rPr>
                                <w:rFonts w:eastAsiaTheme="minorEastAsia"/>
                              </w:rPr>
                              <w:t>Para calcular la velocidad se procede a dividir cada coordenada del vector desplazamiento por el tiempo transcurrido.</w:t>
                            </w:r>
                          </w:p>
                          <w:p w:rsidR="00C61E10" w:rsidRDefault="00C61E10" w:rsidP="00C61E10">
                            <w:pPr>
                              <w:jc w:val="both"/>
                              <w:rPr>
                                <w:rFonts w:eastAsiaTheme="minorEastAsia"/>
                              </w:rPr>
                            </w:pPr>
                            <w:r>
                              <w:rPr>
                                <w:rFonts w:eastAsiaTheme="minorEastAsia"/>
                                <w:b/>
                                <w:bCs/>
                              </w:rPr>
                              <w:t xml:space="preserve">Ejemplo: </w:t>
                            </w:r>
                            <w:r w:rsidRPr="00C61E10">
                              <w:rPr>
                                <w:rFonts w:eastAsiaTheme="minorEastAsia"/>
                              </w:rPr>
                              <w:t xml:space="preserve">Si un objeto se mueve desde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i</m:t>
                                      </m:r>
                                    </m:sub>
                                  </m:sSub>
                                </m:e>
                              </m:acc>
                              <m:r>
                                <w:rPr>
                                  <w:rFonts w:ascii="Cambria Math" w:eastAsiaTheme="minorEastAsia" w:hAnsi="Cambria Math"/>
                                </w:rPr>
                                <m:t>=(5,3)</m:t>
                              </m:r>
                            </m:oMath>
                            <w:r w:rsidRPr="00C61E10">
                              <w:rPr>
                                <w:rFonts w:eastAsiaTheme="minorEastAsia"/>
                              </w:rPr>
                              <w:t xml:space="preserve"> hacia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f</m:t>
                                      </m:r>
                                    </m:sub>
                                  </m:sSub>
                                </m:e>
                              </m:acc>
                              <m:r>
                                <w:rPr>
                                  <w:rFonts w:ascii="Cambria Math" w:hAnsi="Cambria Math"/>
                                </w:rPr>
                                <m:t>=(7,4)</m:t>
                              </m:r>
                            </m:oMath>
                            <w:r>
                              <w:rPr>
                                <w:rFonts w:eastAsiaTheme="minorEastAsia"/>
                              </w:rPr>
                              <w:t xml:space="preserve"> en 2 segundos</w:t>
                            </w:r>
                            <w:r w:rsidRPr="00C61E10">
                              <w:rPr>
                                <w:rFonts w:eastAsiaTheme="minorEastAsia"/>
                              </w:rPr>
                              <w:t>. Entonces su velocidad estará dada por</w:t>
                            </w:r>
                            <w:r>
                              <w:rPr>
                                <w:rFonts w:eastAsiaTheme="minorEastAsia"/>
                              </w:rPr>
                              <w:t xml:space="preserve"> </w:t>
                            </w:r>
                          </w:p>
                          <w:p w:rsidR="00C61E10" w:rsidRPr="00C61E10" w:rsidRDefault="00326846" w:rsidP="00C61E10">
                            <w:pPr>
                              <w:jc w:val="center"/>
                              <w:rPr>
                                <w:rFonts w:eastAsiaTheme="minorEastAsia"/>
                                <w:b/>
                                <w:bCs/>
                              </w:rPr>
                            </w:pPr>
                            <m:oMath>
                              <m:acc>
                                <m:accPr>
                                  <m:chr m:val="⃗"/>
                                  <m:ctrlPr>
                                    <w:rPr>
                                      <w:rFonts w:ascii="Cambria Math" w:hAnsi="Cambria Math"/>
                                      <w:i/>
                                    </w:rPr>
                                  </m:ctrlPr>
                                </m:accPr>
                                <m:e>
                                  <m:r>
                                    <w:rPr>
                                      <w:rFonts w:ascii="Cambria Math" w:hAnsi="Cambria Math"/>
                                    </w:rPr>
                                    <m:t>v</m:t>
                                  </m:r>
                                </m:e>
                              </m:acc>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hAnsi="Cambria Math"/>
                                          <w:i/>
                                        </w:rPr>
                                      </m:ctrlPr>
                                    </m:accPr>
                                    <m:e>
                                      <m:r>
                                        <w:rPr>
                                          <w:rFonts w:ascii="Cambria Math" w:hAnsi="Cambria Math"/>
                                        </w:rPr>
                                        <m:t>∆x</m:t>
                                      </m:r>
                                    </m:e>
                                  </m:acc>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(7-5,   4-3)</m:t>
                                  </m:r>
                                </m:num>
                                <m:den>
                                  <m:r>
                                    <w:rPr>
                                      <w:rFonts w:ascii="Cambria Math" w:eastAsiaTheme="minorEastAsia" w:hAnsi="Cambria Math"/>
                                    </w:rPr>
                                    <m:t>2</m:t>
                                  </m:r>
                                </m:den>
                              </m:f>
                            </m:oMath>
                            <w:r w:rsidR="00C61E10">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2</m:t>
                                  </m:r>
                                </m:den>
                              </m:f>
                              <m:r>
                                <w:rPr>
                                  <w:rFonts w:ascii="Cambria Math" w:eastAsiaTheme="minorEastAsia" w:hAnsi="Cambria Math"/>
                                </w:rPr>
                                <m:t xml:space="preserve">=(1,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oMath>
                            <w:r w:rsidR="00C61E10">
                              <w:rPr>
                                <w:rFonts w:eastAsiaTheme="minorEastAsia"/>
                              </w:rPr>
                              <w:t xml:space="preserve"> </w:t>
                            </w:r>
                            <m:oMath>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C61E10" w:rsidRPr="0089470C" w:rsidRDefault="00C61E10" w:rsidP="00C61E1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388.3pt;margin-top:51.35pt;width:439.5pt;height:443.7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" fillcolor="white [3201]" strokecolor="#ed7d31 [3205]" strokeweight="1pt">
                <v:textbox>
                  <w:txbxContent>
                    <w:p w:rsidR="00D3297B" w:rsidRDefault="0089470C">
                      <w:pPr>
                        <w:rPr>
                          <w:b/>
                          <w:bCs/>
                        </w:rPr>
                      </w:pPr>
                      <w:r>
                        <w:rPr>
                          <w:b/>
                          <w:bCs/>
                        </w:rPr>
                        <w:t>¿</w:t>
                      </w:r>
                      <w:r w:rsidR="00D3297B">
                        <w:rPr>
                          <w:b/>
                          <w:bCs/>
                        </w:rPr>
                        <w:t xml:space="preserve">Cómo </w:t>
                      </w:r>
                      <w:r>
                        <w:rPr>
                          <w:b/>
                          <w:bCs/>
                        </w:rPr>
                        <w:t>operar con vectores para calcular desplazamiento y velocidad?</w:t>
                      </w:r>
                    </w:p>
                    <w:p w:rsidR="0089470C" w:rsidRDefault="0089470C" w:rsidP="00C61E10">
                      <w:pPr>
                        <w:jc w:val="both"/>
                      </w:pPr>
                      <w:r>
                        <w:t>Dado que tanto el desplazamiento como la velocidad son vectores que nacen a partir del vector posición, es necesario recordar cómo se opera con este tipo de magnitudes.</w:t>
                      </w:r>
                    </w:p>
                    <w:p w:rsidR="0089470C" w:rsidRDefault="0089470C" w:rsidP="00C61E10">
                      <w:pPr>
                        <w:jc w:val="both"/>
                      </w:pPr>
                      <w:r>
                        <w:t>Digamos que la posición inicial de un objeto con respecto a un punto de referencia es</w:t>
                      </w:r>
                    </w:p>
                    <w:p w:rsidR="0089470C" w:rsidRDefault="0089470C" w:rsidP="00C61E10">
                      <w:pPr>
                        <w:jc w:val="center"/>
                        <w:rPr>
                          <w:rFonts w:eastAsiaTheme="minorEastAsia"/>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i</m:t>
                                </m:r>
                              </m:sub>
                            </m:sSub>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m:t>
                        </m:r>
                      </m:oMath>
                      <w:r>
                        <w:rPr>
                          <w:rFonts w:eastAsiaTheme="minorEastAsia"/>
                        </w:rPr>
                        <w:t xml:space="preserve">, mientras que su posición final es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f</m:t>
                                </m:r>
                              </m:sub>
                            </m:sSub>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f</m:t>
                            </m:r>
                          </m:sub>
                        </m:sSub>
                        <m:r>
                          <w:rPr>
                            <w:rFonts w:ascii="Cambria Math" w:eastAsiaTheme="minorEastAsia" w:hAnsi="Cambria Math"/>
                          </w:rPr>
                          <m:t>)</m:t>
                        </m:r>
                      </m:oMath>
                      <w:r>
                        <w:rPr>
                          <w:rFonts w:eastAsiaTheme="minorEastAsia"/>
                        </w:rPr>
                        <w:t>.</w:t>
                      </w:r>
                    </w:p>
                    <w:p w:rsidR="0089470C" w:rsidRDefault="0089470C" w:rsidP="00C61E10">
                      <w:pPr>
                        <w:jc w:val="both"/>
                      </w:pPr>
                      <w:r>
                        <w:t>Ambos son vectores con 2 coordenadas, una horizontal y otra vertical. Para sumar o restar estos vectores se debe hacer la suma coordenada a coordenada, o la resta coordenada a coordenada según corresponda.</w:t>
                      </w:r>
                    </w:p>
                    <w:p w:rsidR="0089470C" w:rsidRDefault="0089470C" w:rsidP="00C61E10">
                      <w:pPr>
                        <w:jc w:val="both"/>
                      </w:pPr>
                      <w:r>
                        <w:t>Entonces, como en el cálculo del vector desplazamiento se resta la posición final con la inicial, el desplazamiento se calcula vectorialmente como sigue:</w:t>
                      </w:r>
                    </w:p>
                    <w:p w:rsidR="0089470C" w:rsidRPr="0089470C" w:rsidRDefault="0089470C" w:rsidP="00C61E10">
                      <w:pPr>
                        <w:jc w:val="both"/>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f</m:t>
                              </m:r>
                              <m:r>
                                <w:rPr>
                                  <w:rFonts w:ascii="Cambria Math" w:eastAsiaTheme="minorEastAsia" w:hAnsi="Cambria Math"/>
                                </w:rPr>
                                <m:t xml:space="preserve"> </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m:t>
                          </m:r>
                        </m:oMath>
                      </m:oMathPara>
                    </w:p>
                    <w:p w:rsidR="0089470C" w:rsidRDefault="0089470C" w:rsidP="00C61E10">
                      <w:pPr>
                        <w:jc w:val="both"/>
                        <w:rPr>
                          <w:rFonts w:eastAsiaTheme="minorEastAsia"/>
                        </w:rPr>
                      </w:pPr>
                      <w:r>
                        <w:rPr>
                          <w:rFonts w:eastAsiaTheme="minorEastAsia"/>
                          <w:b/>
                          <w:bCs/>
                        </w:rPr>
                        <w:t xml:space="preserve">Ejemplo: </w:t>
                      </w:r>
                      <w:r>
                        <w:rPr>
                          <w:rFonts w:eastAsiaTheme="minorEastAsia"/>
                        </w:rPr>
                        <w:t>Si un cuerpo inicialmente se encuentra en la posición (2, 4) y luego se mueve a la posición (1, 2), ambas medidas según el mismo sistema de coordenadas. Entonces el desplazamiento del cuerpo está dado por el vector (</w:t>
                      </w:r>
                      <w:r w:rsidR="00C61E10">
                        <w:rPr>
                          <w:rFonts w:eastAsiaTheme="minorEastAsia"/>
                        </w:rPr>
                        <w:t>1-2, 2-4) = (-1,-2), lo cual indica que el objeto se movió 1 unidad hacia la izquierda y 2 unidades hacia abajo.</w:t>
                      </w:r>
                    </w:p>
                    <w:p w:rsidR="00C61E10" w:rsidRDefault="00C61E10" w:rsidP="00C61E10">
                      <w:pPr>
                        <w:jc w:val="both"/>
                        <w:rPr>
                          <w:rFonts w:eastAsiaTheme="minorEastAsia"/>
                        </w:rPr>
                      </w:pPr>
                      <w:r>
                        <w:rPr>
                          <w:rFonts w:eastAsiaTheme="minorEastAsia"/>
                        </w:rPr>
                        <w:t>Para calcular la velocidad se procede a dividir cada coordenada del vector desplazamiento por el tiempo transcurrido.</w:t>
                      </w:r>
                    </w:p>
                    <w:p w:rsidR="00C61E10" w:rsidRDefault="00C61E10" w:rsidP="00C61E10">
                      <w:pPr>
                        <w:jc w:val="both"/>
                        <w:rPr>
                          <w:rFonts w:eastAsiaTheme="minorEastAsia"/>
                        </w:rPr>
                      </w:pPr>
                      <w:r>
                        <w:rPr>
                          <w:rFonts w:eastAsiaTheme="minorEastAsia"/>
                          <w:b/>
                          <w:bCs/>
                        </w:rPr>
                        <w:t xml:space="preserve">Ejemplo: </w:t>
                      </w:r>
                      <w:r w:rsidRPr="00C61E10">
                        <w:rPr>
                          <w:rFonts w:eastAsiaTheme="minorEastAsia"/>
                        </w:rPr>
                        <w:t xml:space="preserve">Si un objeto se mueve desde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i</m:t>
                                </m:r>
                              </m:sub>
                            </m:sSub>
                          </m:e>
                        </m:acc>
                        <m:r>
                          <w:rPr>
                            <w:rFonts w:ascii="Cambria Math" w:eastAsiaTheme="minorEastAsia" w:hAnsi="Cambria Math"/>
                          </w:rPr>
                          <m:t>=(5,3)</m:t>
                        </m:r>
                      </m:oMath>
                      <w:r w:rsidRPr="00C61E10">
                        <w:rPr>
                          <w:rFonts w:eastAsiaTheme="minorEastAsia"/>
                        </w:rPr>
                        <w:t xml:space="preserve"> hacia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f</m:t>
                                </m:r>
                              </m:sub>
                            </m:sSub>
                          </m:e>
                        </m:acc>
                        <m:r>
                          <w:rPr>
                            <w:rFonts w:ascii="Cambria Math" w:hAnsi="Cambria Math"/>
                          </w:rPr>
                          <m:t>=(7,4)</m:t>
                        </m:r>
                      </m:oMath>
                      <w:r>
                        <w:rPr>
                          <w:rFonts w:eastAsiaTheme="minorEastAsia"/>
                        </w:rPr>
                        <w:t xml:space="preserve"> en 2 segundos</w:t>
                      </w:r>
                      <w:r w:rsidRPr="00C61E10">
                        <w:rPr>
                          <w:rFonts w:eastAsiaTheme="minorEastAsia"/>
                        </w:rPr>
                        <w:t>. Entonces su velocidad estará dada por</w:t>
                      </w:r>
                      <w:r>
                        <w:rPr>
                          <w:rFonts w:eastAsiaTheme="minorEastAsia"/>
                        </w:rPr>
                        <w:t xml:space="preserve"> </w:t>
                      </w:r>
                    </w:p>
                    <w:p w:rsidR="00C61E10" w:rsidRPr="00C61E10" w:rsidRDefault="00C61E10" w:rsidP="00C61E10">
                      <w:pPr>
                        <w:jc w:val="center"/>
                        <w:rPr>
                          <w:rFonts w:eastAsiaTheme="minorEastAsia"/>
                          <w:b/>
                          <w:bCs/>
                        </w:rPr>
                      </w:pPr>
                      <m:oMath>
                        <m:acc>
                          <m:accPr>
                            <m:chr m:val="⃗"/>
                            <m:ctrlPr>
                              <w:rPr>
                                <w:rFonts w:ascii="Cambria Math" w:hAnsi="Cambria Math"/>
                                <w:i/>
                              </w:rPr>
                            </m:ctrlPr>
                          </m:accPr>
                          <m:e>
                            <m:r>
                              <w:rPr>
                                <w:rFonts w:ascii="Cambria Math" w:hAnsi="Cambria Math"/>
                              </w:rPr>
                              <m:t>v</m:t>
                            </m:r>
                          </m:e>
                        </m:acc>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hAnsi="Cambria Math"/>
                                    <w:i/>
                                  </w:rPr>
                                </m:ctrlPr>
                              </m:accPr>
                              <m:e>
                                <m:r>
                                  <w:rPr>
                                    <w:rFonts w:ascii="Cambria Math" w:hAnsi="Cambria Math"/>
                                  </w:rPr>
                                  <m:t>∆x</m:t>
                                </m:r>
                              </m:e>
                            </m:acc>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(7-5,   4-3)</m:t>
                            </m:r>
                          </m:num>
                          <m:den>
                            <m:r>
                              <w:rPr>
                                <w:rFonts w:ascii="Cambria Math" w:eastAsiaTheme="minorEastAsia" w:hAnsi="Cambria Math"/>
                              </w:rPr>
                              <m:t>2</m:t>
                            </m:r>
                          </m:den>
                        </m:f>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2</m:t>
                            </m:r>
                          </m:den>
                        </m:f>
                        <m:r>
                          <w:rPr>
                            <w:rFonts w:ascii="Cambria Math" w:eastAsiaTheme="minorEastAsia" w:hAnsi="Cambria Math"/>
                          </w:rPr>
                          <m:t xml:space="preserve">=(1,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oMath>
                      <w:r>
                        <w:rPr>
                          <w:rFonts w:eastAsiaTheme="minorEastAsia"/>
                        </w:rPr>
                        <w:t xml:space="preserve"> </w:t>
                      </w:r>
                      <m:oMath>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C61E10" w:rsidRPr="0089470C" w:rsidRDefault="00C61E10" w:rsidP="00C61E10">
                      <w:pPr>
                        <w:jc w:val="both"/>
                      </w:pPr>
                    </w:p>
                  </w:txbxContent>
                </v:textbox>
                <w10:wrap type="square" anchorx="margin"/>
              </v:shape>
            </w:pict>
          </mc:Fallback>
        </mc:AlternateContent>
      </w:r>
      <w:r>
        <w:rPr>
          <w:rFonts w:eastAsiaTheme="minorEastAsia"/>
          <w:b/>
          <w:bCs/>
        </w:rPr>
        <w:t xml:space="preserve">instantánea </w:t>
      </w:r>
      <w:r>
        <w:rPr>
          <w:rFonts w:eastAsiaTheme="minorEastAsia"/>
        </w:rPr>
        <w:t xml:space="preserve">y </w:t>
      </w:r>
      <w:r>
        <w:rPr>
          <w:rFonts w:eastAsiaTheme="minorEastAsia"/>
          <w:b/>
          <w:bCs/>
        </w:rPr>
        <w:t>velocidad instantánea</w:t>
      </w:r>
      <w:r>
        <w:rPr>
          <w:rFonts w:eastAsiaTheme="minorEastAsia"/>
        </w:rPr>
        <w:t>.</w:t>
      </w:r>
    </w:p>
    <w:p w:rsidR="0019341F" w:rsidRPr="0019341F" w:rsidRDefault="0019341F" w:rsidP="00A97CB2">
      <w:pPr>
        <w:jc w:val="both"/>
        <w:rPr>
          <w:rFonts w:eastAsiaTheme="minorEastAsia"/>
        </w:rPr>
      </w:pPr>
    </w:p>
    <w:sectPr w:rsidR="0019341F" w:rsidRPr="001934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16EA"/>
    <w:multiLevelType w:val="hybridMultilevel"/>
    <w:tmpl w:val="C87AAB4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73F1BD1"/>
    <w:multiLevelType w:val="hybridMultilevel"/>
    <w:tmpl w:val="108407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DF"/>
    <w:rsid w:val="00154EFB"/>
    <w:rsid w:val="0019341F"/>
    <w:rsid w:val="00326846"/>
    <w:rsid w:val="00506EDF"/>
    <w:rsid w:val="00581B1C"/>
    <w:rsid w:val="0089470C"/>
    <w:rsid w:val="008A29C8"/>
    <w:rsid w:val="009B316C"/>
    <w:rsid w:val="00A97CB2"/>
    <w:rsid w:val="00B3306F"/>
    <w:rsid w:val="00C61E10"/>
    <w:rsid w:val="00D3297B"/>
    <w:rsid w:val="00F721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28228-366C-42E4-BCD3-B31A5D2F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E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81B1C"/>
    <w:rPr>
      <w:color w:val="808080"/>
    </w:rPr>
  </w:style>
  <w:style w:type="paragraph" w:styleId="Prrafodelista">
    <w:name w:val="List Paragraph"/>
    <w:basedOn w:val="Normal"/>
    <w:uiPriority w:val="34"/>
    <w:qFormat/>
    <w:rsid w:val="009B316C"/>
    <w:pPr>
      <w:ind w:left="720"/>
      <w:contextualSpacing/>
    </w:pPr>
  </w:style>
  <w:style w:type="table" w:styleId="Tablaconcuadrcula">
    <w:name w:val="Table Grid"/>
    <w:basedOn w:val="Tablanormal"/>
    <w:uiPriority w:val="39"/>
    <w:rsid w:val="00D32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2518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ggeorgetoledo@gmail.com</dc:creator>
  <cp:keywords/>
  <dc:description/>
  <cp:lastModifiedBy>Tamara Adriana Gonzalez</cp:lastModifiedBy>
  <cp:revision>2</cp:revision>
  <dcterms:created xsi:type="dcterms:W3CDTF">2020-03-24T14:11:00Z</dcterms:created>
  <dcterms:modified xsi:type="dcterms:W3CDTF">2020-03-24T14:11:00Z</dcterms:modified>
</cp:coreProperties>
</file>